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CD155" w14:textId="6382980F" w:rsidR="001D5E75" w:rsidRPr="00072F8B" w:rsidRDefault="00510732" w:rsidP="00072F8B">
      <w:pPr>
        <w:spacing w:line="240" w:lineRule="auto"/>
        <w:contextualSpacing/>
        <w:rPr>
          <w:rFonts w:ascii="Sylfaen" w:hAnsi="Sylfaen"/>
        </w:rPr>
      </w:pPr>
      <w:r>
        <w:rPr>
          <w:rFonts w:ascii="Sylfaen" w:hAnsi="Sylfaen"/>
        </w:rPr>
        <w:t xml:space="preserve"> </w:t>
      </w:r>
      <w:r w:rsidR="00141702" w:rsidRPr="00072F8B">
        <w:rPr>
          <w:rFonts w:ascii="Sylfaen" w:hAnsi="Sylfaen"/>
          <w:noProof/>
        </w:rPr>
        <w:drawing>
          <wp:inline distT="0" distB="0" distL="0" distR="0" wp14:anchorId="625C412A" wp14:editId="083CC0E7">
            <wp:extent cx="6134099" cy="923925"/>
            <wp:effectExtent l="0" t="0" r="635" b="0"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FF2B5EF4-FFF2-40B4-BE49-F238E27FC236}">
                          <a16:creationId xmlns:a16="http://schemas.microsoft.com/office/drawing/2014/main" id="{00000000-0008-0000-0D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1680" r="5923" b="8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099" cy="9239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215C941" w14:textId="235701B0" w:rsidR="00141702" w:rsidRPr="00072F8B" w:rsidRDefault="00141702" w:rsidP="00072F8B">
      <w:pPr>
        <w:spacing w:line="240" w:lineRule="auto"/>
        <w:contextualSpacing/>
        <w:rPr>
          <w:rFonts w:ascii="Sylfaen" w:hAnsi="Sylfaen"/>
        </w:rPr>
      </w:pPr>
    </w:p>
    <w:p w14:paraId="17893288" w14:textId="2684BD35" w:rsidR="00F55AAE" w:rsidRPr="00F55AAE" w:rsidRDefault="00F55AAE" w:rsidP="00F55AAE">
      <w:pPr>
        <w:spacing w:line="240" w:lineRule="auto"/>
        <w:contextualSpacing/>
        <w:jc w:val="center"/>
        <w:rPr>
          <w:rFonts w:ascii="Sylfaen" w:hAnsi="Sylfaen"/>
          <w:lang w:val="hy-AM"/>
        </w:rPr>
      </w:pPr>
      <w:r w:rsidRPr="00F55AAE">
        <w:rPr>
          <w:rFonts w:ascii="Sylfaen" w:hAnsi="Sylfaen"/>
          <w:lang w:val="hy-AM"/>
        </w:rPr>
        <w:t>ք. Երևան, Ա. Բաբաջանյան 25</w:t>
      </w: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</w:r>
      <w:r>
        <w:rPr>
          <w:rFonts w:ascii="Sylfaen" w:hAnsi="Sylfaen"/>
        </w:rPr>
        <w:t>27</w:t>
      </w:r>
      <w:r w:rsidRPr="00F55AAE">
        <w:rPr>
          <w:rFonts w:ascii="Sylfaen" w:hAnsi="Sylfaen"/>
          <w:lang w:val="hy-AM"/>
        </w:rPr>
        <w:t xml:space="preserve"> հունիսի 2019</w:t>
      </w:r>
    </w:p>
    <w:p w14:paraId="7A9D9E65" w14:textId="44C45975" w:rsidR="00F55AAE" w:rsidRDefault="00F55AAE" w:rsidP="00F55AAE">
      <w:pPr>
        <w:spacing w:line="240" w:lineRule="auto"/>
        <w:contextualSpacing/>
        <w:jc w:val="center"/>
        <w:rPr>
          <w:rFonts w:ascii="Sylfaen" w:hAnsi="Sylfaen"/>
          <w:lang w:val="hy-AM"/>
        </w:rPr>
      </w:pP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  <w:t>ժամը 16։00</w:t>
      </w:r>
    </w:p>
    <w:p w14:paraId="27842362" w14:textId="77777777" w:rsidR="00F55AAE" w:rsidRDefault="00F55AAE" w:rsidP="00A36A82">
      <w:pPr>
        <w:spacing w:line="240" w:lineRule="auto"/>
        <w:contextualSpacing/>
        <w:jc w:val="center"/>
        <w:rPr>
          <w:rFonts w:ascii="Sylfaen" w:hAnsi="Sylfaen"/>
          <w:lang w:val="hy-AM"/>
        </w:rPr>
      </w:pPr>
    </w:p>
    <w:p w14:paraId="744F8AC0" w14:textId="0BD28D51" w:rsidR="00A36A82" w:rsidRPr="00A36A82" w:rsidRDefault="00A36A82" w:rsidP="00A36A82">
      <w:pPr>
        <w:spacing w:line="240" w:lineRule="auto"/>
        <w:contextualSpacing/>
        <w:jc w:val="center"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>ԱՐՁԱՆԱԳՐՈՒԹՅՈՒՆ  ԹԻՎ 3.</w:t>
      </w:r>
    </w:p>
    <w:p w14:paraId="2A8ADD3D" w14:textId="437B986B" w:rsidR="00A36A82" w:rsidRPr="00A36A82" w:rsidRDefault="00A36A82" w:rsidP="00A36A82">
      <w:pPr>
        <w:spacing w:line="240" w:lineRule="auto"/>
        <w:contextualSpacing/>
        <w:jc w:val="center"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>«ԳՀԱՊՁԲ-ՄՍԿՀ-</w:t>
      </w:r>
      <w:r w:rsidR="00F55AAE">
        <w:rPr>
          <w:rFonts w:ascii="Sylfaen" w:hAnsi="Sylfaen"/>
          <w:lang w:val="hy-AM"/>
        </w:rPr>
        <w:t>19/07</w:t>
      </w:r>
      <w:r w:rsidRPr="00A36A82">
        <w:rPr>
          <w:rFonts w:ascii="Sylfaen" w:hAnsi="Sylfaen"/>
          <w:lang w:val="hy-AM"/>
        </w:rPr>
        <w:t>» ծածկագրով պայմանագիր կնքելու որոշման նիստի</w:t>
      </w:r>
    </w:p>
    <w:p w14:paraId="2C563FCF" w14:textId="77777777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</w:p>
    <w:p w14:paraId="03DAA917" w14:textId="5E8EEB27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>«ԳՀԱՊՁԲ-ՄՍԿՀ-</w:t>
      </w:r>
      <w:r w:rsidR="00F55AAE">
        <w:rPr>
          <w:rFonts w:ascii="Sylfaen" w:hAnsi="Sylfaen"/>
          <w:lang w:val="hy-AM"/>
        </w:rPr>
        <w:t>19/07</w:t>
      </w:r>
      <w:r w:rsidRPr="00A36A82">
        <w:rPr>
          <w:rFonts w:ascii="Sylfaen" w:hAnsi="Sylfaen"/>
          <w:lang w:val="hy-AM"/>
        </w:rPr>
        <w:t>» ծածկագրով  հանձնաժողովի նիստին մասնակցում էին`</w:t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</w:p>
    <w:p w14:paraId="7695965E" w14:textId="77777777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>Նախագահ</w:t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  <w:t>Քնարիկ Գևորգյան</w:t>
      </w:r>
    </w:p>
    <w:p w14:paraId="63B68B22" w14:textId="0190B538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>Անդամներ</w:t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="00F55AAE" w:rsidRPr="00F55AAE">
        <w:rPr>
          <w:rFonts w:ascii="Sylfaen" w:hAnsi="Sylfaen"/>
          <w:lang w:val="hy-AM"/>
        </w:rPr>
        <w:t>Գրետա Սոխակյան</w:t>
      </w:r>
    </w:p>
    <w:p w14:paraId="6D048246" w14:textId="2E68928E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>Քրիստինե Սահակյանց</w:t>
      </w:r>
    </w:p>
    <w:p w14:paraId="610698FC" w14:textId="77777777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>Քարտուղար</w:t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  <w:t>Ցոլակ Հակոբյան</w:t>
      </w:r>
    </w:p>
    <w:p w14:paraId="5527E891" w14:textId="77777777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</w:p>
    <w:p w14:paraId="7711E787" w14:textId="4F3E2132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>1. Նախագահը (նիստը նախագահողը) նիստը հայտարարեց բացված: Հանձնաժողովի քարտուղարը փոխանցեց հրավերով սահմանված՝ 1-ին տեղ գրաված մատակարարի /մատակարարների/ կողմից ներկայացված հիմնավորող փաստաթղթերը</w:t>
      </w:r>
      <w:r w:rsidR="00B133D3">
        <w:rPr>
          <w:rFonts w:ascii="Sylfaen" w:hAnsi="Sylfaen"/>
          <w:lang w:val="hy-AM"/>
        </w:rPr>
        <w:t xml:space="preserve"> և </w:t>
      </w:r>
      <w:r w:rsidR="00B133D3" w:rsidRPr="00B133D3">
        <w:rPr>
          <w:rFonts w:ascii="Sylfaen" w:hAnsi="Sylfaen"/>
          <w:lang w:val="hy-AM"/>
        </w:rPr>
        <w:t>Հայաստանի Հանրապետության կառավարությանն առընթեր պետական եկամուտների կոմիտե</w:t>
      </w:r>
      <w:r w:rsidR="00B133D3">
        <w:rPr>
          <w:rFonts w:ascii="Sylfaen" w:hAnsi="Sylfaen"/>
          <w:lang w:val="hy-AM"/>
        </w:rPr>
        <w:t xml:space="preserve">ի պատասխանը (այսուհետ՝ </w:t>
      </w:r>
      <w:r w:rsidR="00C719C6">
        <w:rPr>
          <w:rFonts w:ascii="Sylfaen" w:hAnsi="Sylfaen"/>
          <w:lang w:val="hy-AM"/>
        </w:rPr>
        <w:t>Պ</w:t>
      </w:r>
      <w:r w:rsidR="00B133D3">
        <w:rPr>
          <w:rFonts w:ascii="Sylfaen" w:hAnsi="Sylfaen"/>
          <w:lang w:val="hy-AM"/>
        </w:rPr>
        <w:t>ատասխանը)</w:t>
      </w:r>
      <w:r w:rsidRPr="00A36A82">
        <w:rPr>
          <w:rFonts w:ascii="Sylfaen" w:hAnsi="Sylfaen"/>
          <w:lang w:val="hy-AM"/>
        </w:rPr>
        <w:t xml:space="preserve">: </w:t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</w:p>
    <w:p w14:paraId="04EC129E" w14:textId="77777777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</w:p>
    <w:p w14:paraId="19A49F83" w14:textId="5E9D0D40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>2. Հանձնաժողովը գնահատեց</w:t>
      </w:r>
      <w:r w:rsidR="00510732">
        <w:rPr>
          <w:rFonts w:ascii="Sylfaen" w:hAnsi="Sylfaen"/>
          <w:lang w:val="hy-AM"/>
        </w:rPr>
        <w:t xml:space="preserve"> </w:t>
      </w:r>
      <w:r w:rsidRPr="00A36A82">
        <w:rPr>
          <w:rFonts w:ascii="Sylfaen" w:hAnsi="Sylfaen"/>
          <w:lang w:val="hy-AM"/>
        </w:rPr>
        <w:t>ապրանքների տեխնիկական բնութագրերի համապատասխանությունը մրցույթի պահանջներին. Հանձնաժողովը որոշեց, որ.</w:t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</w:p>
    <w:p w14:paraId="5B8824F4" w14:textId="4575E32D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 xml:space="preserve">«Գալիմա» ՍՊԸ կազմակերպության կողմից ներկայացված հիմնավորող փաստաթղթերը համապատասխանում են </w:t>
      </w:r>
      <w:r w:rsidR="00510732">
        <w:rPr>
          <w:rFonts w:ascii="Sylfaen" w:hAnsi="Sylfaen"/>
          <w:lang w:val="hy-AM"/>
        </w:rPr>
        <w:t>պահանջներին</w:t>
      </w:r>
      <w:r w:rsidRPr="00A36A82">
        <w:rPr>
          <w:rFonts w:ascii="Sylfaen" w:hAnsi="Sylfaen"/>
          <w:lang w:val="hy-AM"/>
        </w:rPr>
        <w:t>:</w:t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</w:p>
    <w:p w14:paraId="10FE7F9B" w14:textId="76CD6D84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 xml:space="preserve">«Ցիկլոիդ» ՍՊԸ կազմակերպության կողմից ներկայացված հիմնավորող փաստաթղթերը համապատասխանում են </w:t>
      </w:r>
      <w:r w:rsidR="00510732">
        <w:rPr>
          <w:rFonts w:ascii="Sylfaen" w:hAnsi="Sylfaen"/>
          <w:lang w:val="hy-AM"/>
        </w:rPr>
        <w:t>պահանջներին՝ բացառությամբ 23, 43, 74, 77 չափաբաժինների</w:t>
      </w:r>
      <w:r w:rsidRPr="00A36A82">
        <w:rPr>
          <w:rFonts w:ascii="Sylfaen" w:hAnsi="Sylfaen"/>
          <w:lang w:val="hy-AM"/>
        </w:rPr>
        <w:t>:</w:t>
      </w:r>
    </w:p>
    <w:p w14:paraId="0E72246B" w14:textId="0B0A1633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 xml:space="preserve">«Ֆոտոն» ՍՊԸ կազմակերպության կողմից ներկայացված հիմնավորող փաստաթղթերը համապատասխանում են </w:t>
      </w:r>
      <w:r w:rsidR="00510732">
        <w:rPr>
          <w:rFonts w:ascii="Sylfaen" w:hAnsi="Sylfaen"/>
          <w:lang w:val="hy-AM"/>
        </w:rPr>
        <w:t>պահանջներին</w:t>
      </w:r>
      <w:r w:rsidRPr="00A36A82">
        <w:rPr>
          <w:rFonts w:ascii="Sylfaen" w:hAnsi="Sylfaen"/>
          <w:lang w:val="hy-AM"/>
        </w:rPr>
        <w:t>:</w:t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</w:p>
    <w:p w14:paraId="411ED535" w14:textId="7728C64A" w:rsidR="00B133D3" w:rsidRDefault="00B133D3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B133D3">
        <w:rPr>
          <w:rFonts w:ascii="Sylfaen" w:hAnsi="Sylfaen"/>
          <w:lang w:val="hy-AM"/>
        </w:rPr>
        <w:t>«Հադրութ-1» ՍՊԸ</w:t>
      </w:r>
      <w:r>
        <w:rPr>
          <w:rFonts w:ascii="Sylfaen" w:hAnsi="Sylfaen"/>
          <w:lang w:val="hy-AM"/>
        </w:rPr>
        <w:t xml:space="preserve"> </w:t>
      </w:r>
      <w:r w:rsidRPr="00A36A82">
        <w:rPr>
          <w:rFonts w:ascii="Sylfaen" w:hAnsi="Sylfaen"/>
          <w:lang w:val="hy-AM"/>
        </w:rPr>
        <w:t xml:space="preserve">կազմակերպության կողմից ներկայացված հիմնավորող փաստաթղթերը համապատասխանում են </w:t>
      </w:r>
      <w:r>
        <w:rPr>
          <w:rFonts w:ascii="Sylfaen" w:hAnsi="Sylfaen"/>
          <w:lang w:val="hy-AM"/>
        </w:rPr>
        <w:t>պահանջներին</w:t>
      </w:r>
      <w:r w:rsidRPr="00A36A82">
        <w:rPr>
          <w:rFonts w:ascii="Sylfaen" w:hAnsi="Sylfaen"/>
          <w:lang w:val="hy-AM"/>
        </w:rPr>
        <w:t>:</w:t>
      </w:r>
      <w:r w:rsidRPr="00A36A82">
        <w:rPr>
          <w:rFonts w:ascii="Sylfaen" w:hAnsi="Sylfaen"/>
          <w:lang w:val="hy-AM"/>
        </w:rPr>
        <w:tab/>
      </w:r>
    </w:p>
    <w:p w14:paraId="41DBF2D9" w14:textId="4BB9C324" w:rsidR="00510732" w:rsidRDefault="00510732" w:rsidP="00A36A82">
      <w:pPr>
        <w:spacing w:line="240" w:lineRule="auto"/>
        <w:contextualSpacing/>
        <w:rPr>
          <w:rFonts w:ascii="Sylfaen" w:hAnsi="Sylfaen"/>
          <w:lang w:val="hy-AM"/>
        </w:rPr>
      </w:pPr>
    </w:p>
    <w:p w14:paraId="4E8818AE" w14:textId="09CA98D7" w:rsidR="00B133D3" w:rsidRDefault="00B133D3" w:rsidP="00A36A82">
      <w:pPr>
        <w:spacing w:line="240" w:lineRule="auto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Քանի որ </w:t>
      </w:r>
      <w:r w:rsidR="00C719C6">
        <w:rPr>
          <w:rFonts w:ascii="Sylfaen" w:hAnsi="Sylfaen"/>
          <w:lang w:val="hy-AM"/>
        </w:rPr>
        <w:t>Պ</w:t>
      </w:r>
      <w:r>
        <w:rPr>
          <w:rFonts w:ascii="Sylfaen" w:hAnsi="Sylfaen"/>
          <w:lang w:val="hy-AM"/>
        </w:rPr>
        <w:t>ատասխան</w:t>
      </w:r>
      <w:r>
        <w:rPr>
          <w:rFonts w:ascii="Sylfaen" w:hAnsi="Sylfaen"/>
          <w:lang w:val="hy-AM"/>
        </w:rPr>
        <w:t xml:space="preserve">ի մեջ նշված էր, որ </w:t>
      </w:r>
      <w:r w:rsidRPr="00B133D3">
        <w:rPr>
          <w:rFonts w:ascii="Sylfaen" w:hAnsi="Sylfaen"/>
          <w:lang w:val="hy-AM"/>
        </w:rPr>
        <w:t>«Արմավիրի կաթի գործարան» ԲԲ</w:t>
      </w:r>
      <w:r>
        <w:rPr>
          <w:rFonts w:ascii="Sylfaen" w:hAnsi="Sylfaen"/>
          <w:lang w:val="hy-AM"/>
        </w:rPr>
        <w:t>-ի ժամկետանց հարկային պարտավորությունները գերազանցում են թույլատրելի շեմը, հանձնաժողովը որոշեց մերժել հայտը։</w:t>
      </w:r>
    </w:p>
    <w:p w14:paraId="4ABF236F" w14:textId="77777777" w:rsidR="00B133D3" w:rsidRPr="00A36A82" w:rsidRDefault="00B133D3" w:rsidP="00B133D3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>Ընդունվել  է   որոշում`</w:t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>կողմ</w:t>
      </w:r>
      <w:r w:rsidRPr="00A36A82">
        <w:rPr>
          <w:rFonts w:ascii="Sylfaen" w:hAnsi="Sylfaen"/>
          <w:lang w:val="hy-AM"/>
        </w:rPr>
        <w:tab/>
        <w:t>3</w:t>
      </w:r>
    </w:p>
    <w:p w14:paraId="21BF41DA" w14:textId="77777777" w:rsidR="00B133D3" w:rsidRPr="00A36A82" w:rsidRDefault="00B133D3" w:rsidP="00B133D3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ab/>
        <w:t xml:space="preserve">                                                                   </w:t>
      </w:r>
      <w:r w:rsidRPr="00A36A82">
        <w:rPr>
          <w:rFonts w:ascii="Sylfaen" w:hAnsi="Sylfaen"/>
          <w:lang w:val="hy-AM"/>
        </w:rPr>
        <w:tab/>
        <w:t>դեմ</w:t>
      </w:r>
      <w:r w:rsidRPr="00A36A82">
        <w:rPr>
          <w:rFonts w:ascii="Sylfaen" w:hAnsi="Sylfaen"/>
          <w:lang w:val="hy-AM"/>
        </w:rPr>
        <w:tab/>
        <w:t>0</w:t>
      </w:r>
    </w:p>
    <w:p w14:paraId="234B7794" w14:textId="77777777" w:rsidR="00B133D3" w:rsidRDefault="00B133D3" w:rsidP="00A36A82">
      <w:pPr>
        <w:spacing w:line="240" w:lineRule="auto"/>
        <w:contextualSpacing/>
        <w:rPr>
          <w:rFonts w:ascii="Sylfaen" w:hAnsi="Sylfaen"/>
          <w:lang w:val="hy-AM"/>
        </w:rPr>
      </w:pPr>
    </w:p>
    <w:p w14:paraId="6E714C78" w14:textId="2E004C0B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 xml:space="preserve">3. Ներկայացված գնային առաջարկի </w:t>
      </w:r>
      <w:r>
        <w:rPr>
          <w:rFonts w:ascii="Sylfaen" w:hAnsi="Sylfaen"/>
          <w:lang w:val="hy-AM"/>
        </w:rPr>
        <w:t>և հիմնավորող փաստաթղթերի</w:t>
      </w:r>
      <w:r w:rsidRPr="00A36A82">
        <w:rPr>
          <w:rFonts w:ascii="Sylfaen" w:hAnsi="Sylfaen"/>
          <w:lang w:val="hy-AM"/>
        </w:rPr>
        <w:t xml:space="preserve"> հիման վրա հանձնաժողովը որոշեց`  </w:t>
      </w:r>
    </w:p>
    <w:p w14:paraId="0B8F9494" w14:textId="77777777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>Պայմանագիր կնքել հետևյալ մասնակցի/մասնակիցների/ հետ ըստ շահած չափաբաժնի /չափաբաժինների/`</w:t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</w:p>
    <w:p w14:paraId="5A2D20B0" w14:textId="77777777" w:rsidR="00F55AAE" w:rsidRPr="00F55AAE" w:rsidRDefault="00F55AAE" w:rsidP="00F55AAE">
      <w:pPr>
        <w:spacing w:line="240" w:lineRule="auto"/>
        <w:contextualSpacing/>
        <w:rPr>
          <w:rFonts w:ascii="Sylfaen" w:hAnsi="Sylfaen"/>
          <w:lang w:val="hy-AM"/>
        </w:rPr>
      </w:pPr>
      <w:r w:rsidRPr="00F55AAE">
        <w:rPr>
          <w:rFonts w:ascii="Sylfaen" w:hAnsi="Sylfaen"/>
          <w:lang w:val="hy-AM"/>
        </w:rPr>
        <w:t>11, 39, 65, 79, 80, 82, 89, 95, 98, 112, չափաբաժնի (չափաբաժինների) մասով` «Գալիմա» ՍՊԸ  կազմակերպությանը։</w:t>
      </w: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</w:r>
    </w:p>
    <w:p w14:paraId="491C76E5" w14:textId="0B93AA6C" w:rsidR="00F55AAE" w:rsidRPr="00F55AAE" w:rsidRDefault="00F55AAE" w:rsidP="00F55AAE">
      <w:pPr>
        <w:spacing w:line="240" w:lineRule="auto"/>
        <w:contextualSpacing/>
        <w:rPr>
          <w:rFonts w:ascii="Sylfaen" w:hAnsi="Sylfaen"/>
          <w:lang w:val="hy-AM"/>
        </w:rPr>
      </w:pPr>
      <w:r w:rsidRPr="00F55AAE">
        <w:rPr>
          <w:rFonts w:ascii="Sylfaen" w:hAnsi="Sylfaen"/>
          <w:lang w:val="hy-AM"/>
        </w:rPr>
        <w:t xml:space="preserve">67, չափաբաժնի (չափաբաժինների) մասով` </w:t>
      </w:r>
      <w:r w:rsidR="00510732" w:rsidRPr="00510732">
        <w:rPr>
          <w:rFonts w:ascii="Sylfaen" w:hAnsi="Sylfaen"/>
          <w:lang w:val="hy-AM"/>
        </w:rPr>
        <w:t>«Հադրութ-1» ՍՊԸ</w:t>
      </w:r>
      <w:r w:rsidR="00510732" w:rsidRPr="00510732">
        <w:rPr>
          <w:rFonts w:ascii="Sylfaen" w:hAnsi="Sylfaen"/>
          <w:lang w:val="hy-AM"/>
        </w:rPr>
        <w:t xml:space="preserve"> </w:t>
      </w:r>
      <w:r w:rsidRPr="00F55AAE">
        <w:rPr>
          <w:rFonts w:ascii="Sylfaen" w:hAnsi="Sylfaen"/>
          <w:lang w:val="hy-AM"/>
        </w:rPr>
        <w:t>կազմակերպությանը։</w:t>
      </w:r>
    </w:p>
    <w:p w14:paraId="640A135E" w14:textId="77777777" w:rsidR="00F55AAE" w:rsidRPr="00F55AAE" w:rsidRDefault="00F55AAE" w:rsidP="00F55AAE">
      <w:pPr>
        <w:spacing w:line="240" w:lineRule="auto"/>
        <w:contextualSpacing/>
        <w:rPr>
          <w:rFonts w:ascii="Sylfaen" w:hAnsi="Sylfaen"/>
          <w:lang w:val="hy-AM"/>
        </w:rPr>
      </w:pPr>
      <w:r w:rsidRPr="00F55AAE">
        <w:rPr>
          <w:rFonts w:ascii="Sylfaen" w:hAnsi="Sylfaen"/>
          <w:lang w:val="hy-AM"/>
        </w:rPr>
        <w:t>1, 6, 10, 19, 20, 22, 24, 25, 44, 55, 61, 63, 66, 68, 69, 70, 71, 72, 73, 81, 83, 91, 92, 94, 96, 108, 111, չափաբաժնի (չափաբաժինների) մասով` «Ցիկլոիդ» ՍՊԸ  կազմակերպությանը։</w:t>
      </w: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</w:r>
      <w:r w:rsidRPr="00F55AAE">
        <w:rPr>
          <w:rFonts w:ascii="Sylfaen" w:hAnsi="Sylfaen"/>
          <w:lang w:val="hy-AM"/>
        </w:rPr>
        <w:tab/>
      </w:r>
    </w:p>
    <w:p w14:paraId="54400FE3" w14:textId="05C84F8C" w:rsidR="00A36A82" w:rsidRPr="00A36A82" w:rsidRDefault="00F55AAE" w:rsidP="00F55AAE">
      <w:pPr>
        <w:spacing w:line="240" w:lineRule="auto"/>
        <w:contextualSpacing/>
        <w:rPr>
          <w:rFonts w:ascii="Sylfaen" w:hAnsi="Sylfaen"/>
          <w:lang w:val="hy-AM"/>
        </w:rPr>
      </w:pPr>
      <w:r w:rsidRPr="00F55AAE">
        <w:rPr>
          <w:rFonts w:ascii="Sylfaen" w:hAnsi="Sylfaen"/>
          <w:lang w:val="hy-AM"/>
        </w:rPr>
        <w:t xml:space="preserve">3, 4, 5, 7, 8, 9, 12, 13, 14, 15, 16, 17, 18, 21, 23, 26, 27, 28, 29, 30, 31, 32, 33, 34, 35, 36, 37, 38, 41, 42, 43, 45, 46, 47, 48, 49, 50, 51, 52, 53, 54, 56, 57, 58, 59, 60, 62, 64, 74, 75, 76, 77, 78, 84, 85, 86, 87, 88, 90, 93, 97, 99, 100, 101, 102, </w:t>
      </w:r>
      <w:r w:rsidRPr="00F55AAE">
        <w:rPr>
          <w:rFonts w:ascii="Sylfaen" w:hAnsi="Sylfaen"/>
          <w:lang w:val="hy-AM"/>
        </w:rPr>
        <w:lastRenderedPageBreak/>
        <w:t>103, 104, 105, 106, 107, 109, 110, 113, չափաբաժնի (չափաբաժինների) մասով` «Ֆոտոն» ՍՊԸ  կազմակերպությանը։</w:t>
      </w:r>
      <w:r w:rsidRPr="00F55AAE">
        <w:rPr>
          <w:rFonts w:ascii="Sylfaen" w:hAnsi="Sylfaen"/>
          <w:lang w:val="hy-AM"/>
        </w:rPr>
        <w:tab/>
      </w:r>
    </w:p>
    <w:p w14:paraId="14A3BF32" w14:textId="6A9839E7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</w:p>
    <w:p w14:paraId="0BF5F680" w14:textId="6659EFFF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>Ընդունվել  է   որոշում`</w:t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>կողմ</w:t>
      </w:r>
      <w:r w:rsidRPr="00A36A82">
        <w:rPr>
          <w:rFonts w:ascii="Sylfaen" w:hAnsi="Sylfaen"/>
          <w:lang w:val="hy-AM"/>
        </w:rPr>
        <w:tab/>
        <w:t>3</w:t>
      </w:r>
    </w:p>
    <w:p w14:paraId="75FE4FC8" w14:textId="77777777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ab/>
        <w:t xml:space="preserve">                                                                   </w:t>
      </w:r>
      <w:r w:rsidRPr="00A36A82">
        <w:rPr>
          <w:rFonts w:ascii="Sylfaen" w:hAnsi="Sylfaen"/>
          <w:lang w:val="hy-AM"/>
        </w:rPr>
        <w:tab/>
        <w:t>դեմ</w:t>
      </w:r>
      <w:r w:rsidRPr="00A36A82">
        <w:rPr>
          <w:rFonts w:ascii="Sylfaen" w:hAnsi="Sylfaen"/>
          <w:lang w:val="hy-AM"/>
        </w:rPr>
        <w:tab/>
        <w:t>0</w:t>
      </w:r>
    </w:p>
    <w:p w14:paraId="3847B035" w14:textId="77777777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</w:p>
    <w:p w14:paraId="313FA12B" w14:textId="4A1233D4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>4. «Գնումների մասին» ՀՀ օրենքի 9-րդ հոդվածի համաձայն` անգործության ժամկետ է սահմանվում պայմանագրերը կնքելու որոշման մասին հայտարարությունը հրապարակելու օրվան հաջորդող օրվանից մինչև 5-րդ օրացուցային օրը ներառյալ ընկած ժամանակահատվածը։ Հանձնաժողովի քարտուղարին հանձնարարվեց հրապարակել.</w:t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</w:p>
    <w:p w14:paraId="7116C622" w14:textId="2358E93F" w:rsid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</w:p>
    <w:p w14:paraId="24F8E709" w14:textId="77777777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</w:p>
    <w:p w14:paraId="11BC0C8D" w14:textId="27CA79AB" w:rsidR="00A36A82" w:rsidRPr="00A36A82" w:rsidRDefault="00A36A82" w:rsidP="00A36A82">
      <w:pPr>
        <w:spacing w:line="240" w:lineRule="auto"/>
        <w:contextualSpacing/>
        <w:jc w:val="center"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>ՀԱՅՏԱՐԱՐՈՒԹՅՈՒՆ</w:t>
      </w:r>
    </w:p>
    <w:p w14:paraId="763A3CFC" w14:textId="1DAA59AF" w:rsidR="00A36A82" w:rsidRPr="00A36A82" w:rsidRDefault="00A36A82" w:rsidP="00A36A82">
      <w:pPr>
        <w:spacing w:line="240" w:lineRule="auto"/>
        <w:contextualSpacing/>
        <w:jc w:val="center"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>պայմանագիր կնքելու որոշման մասին</w:t>
      </w:r>
    </w:p>
    <w:p w14:paraId="33427F7E" w14:textId="52041CD7" w:rsidR="00A36A82" w:rsidRPr="00A36A82" w:rsidRDefault="00A36A82" w:rsidP="00A36A82">
      <w:pPr>
        <w:spacing w:line="240" w:lineRule="auto"/>
        <w:contextualSpacing/>
        <w:jc w:val="center"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>Ընթացակարգի ծածկագիրը «ԳՀԱՊՁԲ-ՄՍԿՀ-</w:t>
      </w:r>
      <w:r w:rsidR="00F55AAE">
        <w:rPr>
          <w:rFonts w:ascii="Sylfaen" w:hAnsi="Sylfaen"/>
          <w:lang w:val="hy-AM"/>
        </w:rPr>
        <w:t>19/07</w:t>
      </w:r>
      <w:r w:rsidRPr="00A36A82">
        <w:rPr>
          <w:rFonts w:ascii="Sylfaen" w:hAnsi="Sylfaen"/>
          <w:lang w:val="hy-AM"/>
        </w:rPr>
        <w:t>»</w:t>
      </w:r>
    </w:p>
    <w:p w14:paraId="1921C6A3" w14:textId="35FDD113" w:rsidR="00A36A82" w:rsidRPr="00A36A82" w:rsidRDefault="00A36A82" w:rsidP="00A36A82">
      <w:pPr>
        <w:spacing w:line="240" w:lineRule="auto"/>
        <w:contextualSpacing/>
        <w:jc w:val="center"/>
        <w:rPr>
          <w:rFonts w:ascii="Sylfaen" w:hAnsi="Sylfaen"/>
          <w:lang w:val="hy-AM"/>
        </w:rPr>
      </w:pPr>
    </w:p>
    <w:p w14:paraId="3FCE2817" w14:textId="77777777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</w:p>
    <w:p w14:paraId="62E4E221" w14:textId="77777777" w:rsidR="00A36A82" w:rsidRPr="00A36A82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</w:p>
    <w:p w14:paraId="6846A52F" w14:textId="375B3537" w:rsidR="00C40FC0" w:rsidRPr="00F55AAE" w:rsidRDefault="00A36A82" w:rsidP="00A36A82">
      <w:pPr>
        <w:spacing w:line="240" w:lineRule="auto"/>
        <w:contextualSpacing/>
        <w:rPr>
          <w:rFonts w:ascii="Sylfaen" w:hAnsi="Sylfaen"/>
          <w:lang w:val="hy-AM"/>
        </w:rPr>
      </w:pPr>
      <w:r w:rsidRPr="00A36A82">
        <w:rPr>
          <w:rFonts w:ascii="Sylfaen" w:hAnsi="Sylfaen"/>
          <w:lang w:val="hy-AM"/>
        </w:rPr>
        <w:t xml:space="preserve">5. Հաջորդ նիստի օր նշանակվեց </w:t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Pr="00A36A82">
        <w:rPr>
          <w:rFonts w:ascii="Sylfaen" w:hAnsi="Sylfaen"/>
          <w:lang w:val="hy-AM"/>
        </w:rPr>
        <w:tab/>
      </w:r>
      <w:r w:rsidR="00F55AAE" w:rsidRPr="00F55AAE">
        <w:rPr>
          <w:rFonts w:ascii="Sylfaen" w:hAnsi="Sylfaen"/>
          <w:lang w:val="hy-AM"/>
        </w:rPr>
        <w:t xml:space="preserve">3 </w:t>
      </w:r>
      <w:r w:rsidR="00F55AAE">
        <w:rPr>
          <w:rFonts w:ascii="Sylfaen" w:hAnsi="Sylfaen"/>
          <w:lang w:val="hy-AM"/>
        </w:rPr>
        <w:t>հուլիսի 2019</w:t>
      </w:r>
    </w:p>
    <w:p w14:paraId="25EAAE56" w14:textId="77777777" w:rsidR="001F1AD2" w:rsidRPr="004A36B3" w:rsidRDefault="001F1AD2" w:rsidP="00072F8B">
      <w:pPr>
        <w:spacing w:line="240" w:lineRule="auto"/>
        <w:contextualSpacing/>
        <w:rPr>
          <w:rFonts w:ascii="Sylfaen" w:hAnsi="Sylfaen"/>
          <w:lang w:val="hy-AM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072F8B" w:rsidRPr="00072F8B" w14:paraId="0BAAB361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F057E" w14:textId="2F54AE9E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Հանձնաժողովի</w:t>
            </w:r>
            <w:r w:rsidR="00C719C6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 xml:space="preserve"> </w:t>
            </w:r>
            <w:bookmarkStart w:id="0" w:name="_GoBack"/>
            <w:bookmarkEnd w:id="0"/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նախագահ`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6772" w14:textId="148E015F" w:rsidR="00072F8B" w:rsidRPr="00072F8B" w:rsidRDefault="00C40FC0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40FC0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Քնարիկ Գևորգյան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74D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60FF06F7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03E1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FED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FCCC1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40338B2F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B1F6D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անդամներ`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6F70" w14:textId="08E65813" w:rsidR="00072F8B" w:rsidRPr="00A830D1" w:rsidRDefault="00F55AAE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 w:rsidRPr="00F55AAE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Գրետա Սոխակյան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0988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1A142F02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F6FAE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2561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2B26F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5E85A287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C1BAC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54F3" w14:textId="779F2131" w:rsidR="00072F8B" w:rsidRPr="00072F8B" w:rsidRDefault="00C40FC0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40FC0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Քրիստինե Սահակյանց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C25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6A5620FB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8F8D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7493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7F9C8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6FF85ADD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C274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քարտուղար`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D6C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Ցոլակ Հակոբյան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D0DD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561101BB" w14:textId="77777777" w:rsidTr="00072F8B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2D36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53830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96980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</w:tbl>
    <w:p w14:paraId="04C98DB4" w14:textId="77777777" w:rsidR="00072F8B" w:rsidRPr="00072F8B" w:rsidRDefault="00072F8B" w:rsidP="00072F8B">
      <w:pPr>
        <w:spacing w:line="240" w:lineRule="auto"/>
        <w:contextualSpacing/>
        <w:rPr>
          <w:rFonts w:ascii="Sylfaen" w:hAnsi="Sylfaen"/>
        </w:rPr>
      </w:pPr>
    </w:p>
    <w:sectPr w:rsidR="00072F8B" w:rsidRPr="00072F8B" w:rsidSect="00141702">
      <w:pgSz w:w="12240" w:h="15840"/>
      <w:pgMar w:top="630" w:right="54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93265"/>
    <w:multiLevelType w:val="hybridMultilevel"/>
    <w:tmpl w:val="C6ECE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05"/>
    <w:rsid w:val="00072F8B"/>
    <w:rsid w:val="00141702"/>
    <w:rsid w:val="001D5E75"/>
    <w:rsid w:val="001F1AD2"/>
    <w:rsid w:val="00431563"/>
    <w:rsid w:val="004A36B3"/>
    <w:rsid w:val="00510732"/>
    <w:rsid w:val="0053151D"/>
    <w:rsid w:val="005A2051"/>
    <w:rsid w:val="00A36A82"/>
    <w:rsid w:val="00A830D1"/>
    <w:rsid w:val="00B133D3"/>
    <w:rsid w:val="00BF6926"/>
    <w:rsid w:val="00C40FC0"/>
    <w:rsid w:val="00C719C6"/>
    <w:rsid w:val="00C76B05"/>
    <w:rsid w:val="00F558E1"/>
    <w:rsid w:val="00F5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9ACB"/>
  <w15:chartTrackingRefBased/>
  <w15:docId w15:val="{773DEDE4-EEEF-47CC-9D8C-189664AA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6B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40F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0FC0"/>
    <w:rPr>
      <w:color w:val="800080"/>
      <w:u w:val="single"/>
    </w:rPr>
  </w:style>
  <w:style w:type="paragraph" w:customStyle="1" w:styleId="msonormal0">
    <w:name w:val="msonormal"/>
    <w:basedOn w:val="Normal"/>
    <w:rsid w:val="00C4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font6">
    <w:name w:val="font6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69">
    <w:name w:val="xl69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0">
    <w:name w:val="xl70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1">
    <w:name w:val="xl71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2">
    <w:name w:val="xl72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">
    <w:name w:val="xl73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i/>
      <w:iCs/>
      <w:sz w:val="20"/>
      <w:szCs w:val="20"/>
    </w:rPr>
  </w:style>
  <w:style w:type="paragraph" w:customStyle="1" w:styleId="xl74">
    <w:name w:val="xl74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C40FC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8">
    <w:name w:val="xl78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9">
    <w:name w:val="xl79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0">
    <w:name w:val="xl80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Ցոլակ Հակոբյան</dc:creator>
  <cp:keywords/>
  <dc:description/>
  <cp:lastModifiedBy>Ցոլակ Հակոբյան</cp:lastModifiedBy>
  <cp:revision>16</cp:revision>
  <dcterms:created xsi:type="dcterms:W3CDTF">2018-06-16T15:29:00Z</dcterms:created>
  <dcterms:modified xsi:type="dcterms:W3CDTF">2019-06-27T17:31:00Z</dcterms:modified>
</cp:coreProperties>
</file>